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CA216B" w:rsidRDefault="003E1416" w:rsidP="003E1416">
      <w:pPr>
        <w:rPr>
          <w:rFonts w:ascii="ＭＳ 明朝" w:hAnsi="ＭＳ 明朝"/>
          <w:sz w:val="24"/>
          <w:lang w:eastAsia="zh-CN"/>
        </w:rPr>
      </w:pPr>
      <w:r w:rsidRPr="00CA216B">
        <w:rPr>
          <w:rFonts w:ascii="ＭＳ 明朝" w:hAnsi="ＭＳ 明朝" w:hint="eastAsia"/>
          <w:sz w:val="24"/>
        </w:rPr>
        <w:t>（様式第</w:t>
      </w:r>
      <w:r w:rsidR="00FF258B" w:rsidRPr="00CA216B">
        <w:rPr>
          <w:rFonts w:ascii="ＭＳ 明朝" w:hAnsi="ＭＳ 明朝" w:hint="eastAsia"/>
          <w:sz w:val="24"/>
        </w:rPr>
        <w:t>8</w:t>
      </w:r>
      <w:r w:rsidRPr="00CA216B">
        <w:rPr>
          <w:rFonts w:ascii="ＭＳ 明朝" w:hAnsi="ＭＳ 明朝" w:hint="eastAsia"/>
          <w:sz w:val="24"/>
        </w:rPr>
        <w:t>号）</w:t>
      </w:r>
    </w:p>
    <w:p w:rsidR="003E1416" w:rsidRPr="00CA216B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CA216B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CA216B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CA216B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CA216B" w:rsidRDefault="003E1416" w:rsidP="003E1416">
      <w:pPr>
        <w:rPr>
          <w:rFonts w:eastAsia="HG丸ｺﾞｼｯｸM-PRO"/>
          <w:sz w:val="24"/>
        </w:rPr>
      </w:pPr>
      <w:bookmarkStart w:id="0" w:name="_GoBack"/>
      <w:bookmarkEnd w:id="0"/>
    </w:p>
    <w:p w:rsidR="003E1416" w:rsidRPr="00CA216B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CA216B">
        <w:rPr>
          <w:rFonts w:ascii="ＭＳ 明朝" w:hAnsi="ＭＳ 明朝" w:hint="eastAsia"/>
          <w:sz w:val="24"/>
        </w:rPr>
        <w:t>令和</w:t>
      </w:r>
      <w:r w:rsidR="003E1416" w:rsidRPr="00CA216B">
        <w:rPr>
          <w:rFonts w:ascii="ＭＳ 明朝" w:hAnsi="ＭＳ 明朝" w:hint="eastAsia"/>
          <w:sz w:val="24"/>
        </w:rPr>
        <w:t xml:space="preserve">　　 </w:t>
      </w:r>
      <w:r w:rsidR="003E1416" w:rsidRPr="00CA216B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CA216B">
        <w:rPr>
          <w:rFonts w:ascii="ＭＳ 明朝" w:hAnsi="ＭＳ 明朝" w:hint="eastAsia"/>
          <w:sz w:val="24"/>
        </w:rPr>
        <w:t xml:space="preserve">　　</w:t>
      </w:r>
      <w:r w:rsidR="003E1416" w:rsidRPr="00CA216B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CA216B">
        <w:rPr>
          <w:rFonts w:ascii="ＭＳ 明朝" w:hAnsi="ＭＳ 明朝" w:hint="eastAsia"/>
          <w:sz w:val="24"/>
        </w:rPr>
        <w:t xml:space="preserve">　　</w:t>
      </w:r>
      <w:r w:rsidR="003E1416" w:rsidRPr="00CA216B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CA216B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CA216B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CA216B">
        <w:rPr>
          <w:rFonts w:ascii="ＭＳ 明朝" w:hAnsi="ＭＳ 明朝" w:hint="eastAsia"/>
          <w:sz w:val="24"/>
        </w:rPr>
        <w:t>大阪</w:t>
      </w:r>
      <w:r w:rsidR="00D62C57" w:rsidRPr="00CA216B">
        <w:rPr>
          <w:rFonts w:ascii="ＭＳ 明朝" w:hAnsi="ＭＳ 明朝" w:hint="eastAsia"/>
          <w:sz w:val="24"/>
        </w:rPr>
        <w:t>急性期・総合</w:t>
      </w:r>
      <w:r w:rsidRPr="00CA216B">
        <w:rPr>
          <w:rFonts w:ascii="ＭＳ 明朝" w:hAnsi="ＭＳ 明朝" w:hint="eastAsia"/>
          <w:sz w:val="24"/>
        </w:rPr>
        <w:t>医療センター</w:t>
      </w:r>
      <w:r w:rsidR="005B58C0" w:rsidRPr="00CA216B">
        <w:rPr>
          <w:rFonts w:ascii="ＭＳ 明朝" w:hAnsi="ＭＳ 明朝" w:hint="eastAsia"/>
          <w:sz w:val="24"/>
        </w:rPr>
        <w:t>総</w:t>
      </w:r>
      <w:r w:rsidRPr="00CA216B">
        <w:rPr>
          <w:rFonts w:ascii="ＭＳ 明朝" w:hAnsi="ＭＳ 明朝" w:hint="eastAsia"/>
          <w:sz w:val="24"/>
        </w:rPr>
        <w:t>長</w:t>
      </w:r>
      <w:r w:rsidR="003E1416" w:rsidRPr="00CA216B">
        <w:rPr>
          <w:rFonts w:ascii="ＭＳ 明朝" w:hAnsi="ＭＳ 明朝" w:hint="eastAsia"/>
          <w:sz w:val="24"/>
        </w:rPr>
        <w:t xml:space="preserve">　様</w:t>
      </w: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CA216B">
        <w:rPr>
          <w:rFonts w:ascii="ＭＳ 明朝" w:hAnsi="ＭＳ 明朝" w:hint="eastAsia"/>
          <w:sz w:val="24"/>
        </w:rPr>
        <w:t xml:space="preserve">　　</w:t>
      </w:r>
      <w:r w:rsidR="00D06F37" w:rsidRPr="00CA216B">
        <w:rPr>
          <w:rFonts w:ascii="ＭＳ 明朝" w:hAnsi="ＭＳ 明朝" w:hint="eastAsia"/>
          <w:sz w:val="24"/>
        </w:rPr>
        <w:t>「</w:t>
      </w:r>
      <w:r w:rsidR="004713F2" w:rsidRPr="00CA216B">
        <w:rPr>
          <w:rFonts w:ascii="ＭＳ 明朝" w:hAnsi="ＭＳ 明朝" w:hint="eastAsia"/>
          <w:sz w:val="24"/>
        </w:rPr>
        <w:t>令和７年度における大阪急性期・総合医療センターの</w:t>
      </w:r>
      <w:r w:rsidR="00B45D4D" w:rsidRPr="00CA216B">
        <w:rPr>
          <w:rFonts w:ascii="ＭＳ 明朝" w:hAnsi="ＭＳ 明朝" w:hint="eastAsia"/>
          <w:sz w:val="24"/>
        </w:rPr>
        <w:t>消化器外科領域腹腔ビデオスコープ等の保守点検業務</w:t>
      </w:r>
      <w:r w:rsidR="00D06F37" w:rsidRPr="00CA216B">
        <w:rPr>
          <w:rFonts w:ascii="ＭＳ 明朝" w:hAnsi="ＭＳ 明朝" w:hint="eastAsia"/>
          <w:sz w:val="24"/>
        </w:rPr>
        <w:t>」の委託</w:t>
      </w:r>
      <w:r w:rsidR="006A560A" w:rsidRPr="00CA216B">
        <w:rPr>
          <w:rFonts w:ascii="ＭＳ 明朝" w:hAnsi="ＭＳ 明朝" w:hint="eastAsia"/>
          <w:sz w:val="24"/>
        </w:rPr>
        <w:t>契約</w:t>
      </w:r>
      <w:r w:rsidRPr="00CA216B">
        <w:rPr>
          <w:rFonts w:hint="eastAsia"/>
          <w:sz w:val="24"/>
        </w:rPr>
        <w:t>に係る一般競争入札</w:t>
      </w:r>
      <w:r w:rsidRPr="00CA216B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rPr>
          <w:rFonts w:ascii="ＭＳ 明朝" w:hAnsi="ＭＳ 明朝"/>
          <w:sz w:val="24"/>
        </w:rPr>
      </w:pPr>
    </w:p>
    <w:p w:rsidR="003E1416" w:rsidRPr="00CA216B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CA216B">
        <w:rPr>
          <w:rFonts w:ascii="ＭＳ 明朝" w:hAnsi="ＭＳ 明朝" w:hint="eastAsia"/>
          <w:sz w:val="24"/>
        </w:rPr>
        <w:t xml:space="preserve">所　 在 　地 </w:t>
      </w:r>
    </w:p>
    <w:p w:rsidR="003E1416" w:rsidRPr="00CA216B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CA216B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CA216B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12FA"/>
    <w:rsid w:val="004713F2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2987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34A5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45D4D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216B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96149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10981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BC83DD-79E6-4910-B6E6-59870B1C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180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104</cp:revision>
  <cp:lastPrinted>2024-04-03T06:08:00Z</cp:lastPrinted>
  <dcterms:created xsi:type="dcterms:W3CDTF">2015-06-05T02:59:00Z</dcterms:created>
  <dcterms:modified xsi:type="dcterms:W3CDTF">2025-03-13T05:38:00Z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